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23CA4F35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508B86CE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7603EFCA" w:rsidR="00BD7BA1" w:rsidRPr="00BD7BA1" w:rsidRDefault="00CB47C6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 isiku</w:t>
            </w:r>
            <w:r w:rsidR="00AE7CA0">
              <w:rPr>
                <w:lang w:val="et-EE"/>
              </w:rPr>
              <w:t>d ja asutused vastavalt nimekirjale</w:t>
            </w:r>
          </w:p>
          <w:p w14:paraId="37EB2717" w14:textId="49A54087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5348C4B5" w:rsidR="00E922AF" w:rsidRPr="008C5307" w:rsidRDefault="00C02DA3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0229A6" w:rsidRPr="00590CB2">
              <w:rPr>
                <w:lang w:val="et-EE"/>
              </w:rPr>
              <w:t>2</w:t>
            </w:r>
            <w:r w:rsidR="00E81BE0" w:rsidRPr="00590CB2">
              <w:rPr>
                <w:lang w:val="et-EE"/>
              </w:rPr>
              <w:t>0.0</w:t>
            </w:r>
            <w:r w:rsidR="003378AF" w:rsidRPr="00590CB2">
              <w:rPr>
                <w:lang w:val="et-EE"/>
              </w:rPr>
              <w:t>1</w:t>
            </w:r>
            <w:r w:rsidR="00E81BE0" w:rsidRPr="00590CB2">
              <w:rPr>
                <w:lang w:val="et-EE"/>
              </w:rPr>
              <w:t>.202</w:t>
            </w:r>
            <w:r w:rsidR="003378AF" w:rsidRPr="00590CB2">
              <w:rPr>
                <w:lang w:val="et-EE"/>
              </w:rPr>
              <w:t>5</w:t>
            </w:r>
            <w:r w:rsidR="00487EFF" w:rsidRPr="00590CB2">
              <w:rPr>
                <w:lang w:val="et-EE"/>
              </w:rPr>
              <w:t xml:space="preserve"> </w:t>
            </w:r>
            <w:r w:rsidR="00487EFF" w:rsidRPr="00C02DA3">
              <w:rPr>
                <w:lang w:val="et-EE"/>
              </w:rPr>
              <w:t xml:space="preserve">nr </w:t>
            </w:r>
            <w:r w:rsidRPr="00C02DA3">
              <w:t>5-1/6/2023-20</w:t>
            </w:r>
          </w:p>
        </w:tc>
      </w:tr>
    </w:tbl>
    <w:p w14:paraId="6A3F983A" w14:textId="3383B7FA" w:rsidR="007F0093" w:rsidRPr="006F2476" w:rsidRDefault="00D960E5" w:rsidP="006B00D5">
      <w:pPr>
        <w:ind w:right="3428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476">
        <w:rPr>
          <w:b/>
          <w:bCs/>
          <w:lang w:val="et-EE"/>
        </w:rPr>
        <w:t>Laagri alevik Metsa tn 20a katastriüksuse ja lähiala detailplaneeringu</w:t>
      </w:r>
      <w:r w:rsidR="006B00D5">
        <w:rPr>
          <w:b/>
          <w:bCs/>
          <w:lang w:val="et-EE"/>
        </w:rPr>
        <w:t xml:space="preserve"> kehtestamise teade</w:t>
      </w:r>
    </w:p>
    <w:p w14:paraId="24BFD02C" w14:textId="77777777" w:rsidR="007F0093" w:rsidRDefault="007F0093">
      <w:pPr>
        <w:rPr>
          <w:lang w:val="et-EE"/>
        </w:rPr>
      </w:pPr>
    </w:p>
    <w:p w14:paraId="48F81E80" w14:textId="6D3736B9" w:rsidR="00822AB9" w:rsidRPr="00822AB9" w:rsidRDefault="00822AB9" w:rsidP="004F5E60">
      <w:pPr>
        <w:jc w:val="both"/>
        <w:rPr>
          <w:lang w:val="et-EE"/>
        </w:rPr>
      </w:pPr>
      <w:r w:rsidRPr="00822AB9">
        <w:rPr>
          <w:lang w:val="et-EE"/>
        </w:rPr>
        <w:t xml:space="preserve">Saue Vallavalitsuse </w:t>
      </w:r>
      <w:r w:rsidR="00AD3929">
        <w:rPr>
          <w:lang w:val="et-EE"/>
        </w:rPr>
        <w:t>15</w:t>
      </w:r>
      <w:r w:rsidRPr="00822AB9">
        <w:rPr>
          <w:lang w:val="et-EE"/>
        </w:rPr>
        <w:t>.0</w:t>
      </w:r>
      <w:r w:rsidR="00AD3929">
        <w:rPr>
          <w:lang w:val="et-EE"/>
        </w:rPr>
        <w:t>1</w:t>
      </w:r>
      <w:r w:rsidRPr="00822AB9">
        <w:rPr>
          <w:lang w:val="et-EE"/>
        </w:rPr>
        <w:t>.202</w:t>
      </w:r>
      <w:r w:rsidR="00AD3929">
        <w:rPr>
          <w:lang w:val="et-EE"/>
        </w:rPr>
        <w:t>5</w:t>
      </w:r>
      <w:r w:rsidRPr="00822AB9">
        <w:rPr>
          <w:lang w:val="et-EE"/>
        </w:rPr>
        <w:t xml:space="preserve"> aasta korraldusega nr </w:t>
      </w:r>
      <w:r w:rsidR="00AD3929">
        <w:rPr>
          <w:lang w:val="et-EE"/>
        </w:rPr>
        <w:t>27</w:t>
      </w:r>
      <w:r w:rsidRPr="00822AB9">
        <w:rPr>
          <w:lang w:val="et-EE"/>
        </w:rPr>
        <w:t xml:space="preserve"> kehtestati </w:t>
      </w:r>
      <w:r w:rsidR="00AD3929">
        <w:rPr>
          <w:lang w:val="et-EE"/>
        </w:rPr>
        <w:t>Laagri alevikus</w:t>
      </w:r>
      <w:r w:rsidRPr="00822AB9">
        <w:rPr>
          <w:lang w:val="et-EE"/>
        </w:rPr>
        <w:t xml:space="preserve"> </w:t>
      </w:r>
      <w:r w:rsidR="004F5E60" w:rsidRPr="004F5E60">
        <w:rPr>
          <w:lang w:val="et-EE"/>
        </w:rPr>
        <w:t>Metsa tn</w:t>
      </w:r>
      <w:r w:rsidR="004F5E60" w:rsidRPr="004F5E60">
        <w:rPr>
          <w:lang w:val="et-EE"/>
        </w:rPr>
        <w:br/>
        <w:t>20a (72701:005:0673</w:t>
      </w:r>
      <w:r w:rsidR="004F5E60">
        <w:rPr>
          <w:lang w:val="et-EE"/>
        </w:rPr>
        <w:t xml:space="preserve">) </w:t>
      </w:r>
      <w:r w:rsidR="004F5E60" w:rsidRPr="004F5E60">
        <w:rPr>
          <w:lang w:val="et-EE"/>
        </w:rPr>
        <w:t xml:space="preserve">katastriüksuse </w:t>
      </w:r>
      <w:r w:rsidRPr="00822AB9">
        <w:rPr>
          <w:lang w:val="et-EE"/>
        </w:rPr>
        <w:t xml:space="preserve">ja lähiala detailplaneering. </w:t>
      </w:r>
    </w:p>
    <w:p w14:paraId="71B6FBC0" w14:textId="77777777" w:rsidR="00822AB9" w:rsidRPr="00AC739E" w:rsidRDefault="00822AB9" w:rsidP="00AC739E">
      <w:pPr>
        <w:jc w:val="both"/>
        <w:rPr>
          <w:lang w:val="et-EE"/>
        </w:rPr>
      </w:pPr>
    </w:p>
    <w:p w14:paraId="13E4DA22" w14:textId="761A7171" w:rsidR="00822AB9" w:rsidRPr="00AC739E" w:rsidRDefault="00822AB9" w:rsidP="00AC739E">
      <w:pPr>
        <w:jc w:val="both"/>
        <w:rPr>
          <w:lang w:val="et-EE"/>
        </w:rPr>
      </w:pPr>
      <w:r w:rsidRPr="00AC739E">
        <w:rPr>
          <w:lang w:val="et-EE"/>
        </w:rPr>
        <w:t xml:space="preserve">Planeeritav maa-ala </w:t>
      </w:r>
      <w:r w:rsidR="00AC739E" w:rsidRPr="00AC739E">
        <w:rPr>
          <w:lang w:val="et-EE"/>
        </w:rPr>
        <w:t>asub Laagri alevikus, jäädes Veski tänava, Metsa tänava ja Möldre tee</w:t>
      </w:r>
      <w:r w:rsidR="00AC739E">
        <w:rPr>
          <w:lang w:val="et-EE"/>
        </w:rPr>
        <w:t xml:space="preserve"> </w:t>
      </w:r>
      <w:r w:rsidR="00AC739E" w:rsidRPr="00AC739E">
        <w:rPr>
          <w:lang w:val="et-EE"/>
        </w:rPr>
        <w:t>vahelisele maa-alale. Kagust piirneb katastriüksus Tuulemurru tänav L4 transpordimaaga,</w:t>
      </w:r>
      <w:r w:rsidR="00AC739E">
        <w:rPr>
          <w:lang w:val="et-EE"/>
        </w:rPr>
        <w:t xml:space="preserve"> </w:t>
      </w:r>
      <w:r w:rsidR="00AC739E" w:rsidRPr="00AC739E">
        <w:rPr>
          <w:lang w:val="et-EE"/>
        </w:rPr>
        <w:t>läänest hoonestatud elamumaaga ja üldkasutatava maaga ning põhjast tootmismaaga. Lisaks</w:t>
      </w:r>
      <w:r w:rsidR="00AC739E">
        <w:rPr>
          <w:lang w:val="et-EE"/>
        </w:rPr>
        <w:t xml:space="preserve"> </w:t>
      </w:r>
      <w:r w:rsidR="00AC739E" w:rsidRPr="00AC739E">
        <w:rPr>
          <w:lang w:val="et-EE"/>
        </w:rPr>
        <w:t>asuvad planeeringuala idaküljel tootmismaad ja hoonestatud elamumaa. Planeeringuala</w:t>
      </w:r>
      <w:r w:rsidR="00AC739E">
        <w:rPr>
          <w:lang w:val="et-EE"/>
        </w:rPr>
        <w:t xml:space="preserve"> </w:t>
      </w:r>
      <w:r w:rsidR="00AC739E" w:rsidRPr="00AC739E">
        <w:rPr>
          <w:lang w:val="et-EE"/>
        </w:rPr>
        <w:t>vahetuslähedusse jäävad hoonestatud elamumaad.</w:t>
      </w:r>
      <w:r w:rsidR="00346292">
        <w:rPr>
          <w:lang w:val="et-EE"/>
        </w:rPr>
        <w:t xml:space="preserve"> </w:t>
      </w:r>
    </w:p>
    <w:p w14:paraId="4D90F4B0" w14:textId="77777777" w:rsidR="00822AB9" w:rsidRPr="00822AB9" w:rsidRDefault="00822AB9" w:rsidP="00822AB9">
      <w:pPr>
        <w:rPr>
          <w:lang w:val="et-EE"/>
        </w:rPr>
      </w:pPr>
    </w:p>
    <w:p w14:paraId="3FAEE5AB" w14:textId="4C09634F" w:rsidR="00822AB9" w:rsidRPr="00295E0E" w:rsidRDefault="00295E0E" w:rsidP="00295E0E">
      <w:pPr>
        <w:jc w:val="both"/>
        <w:rPr>
          <w:lang w:val="et-EE"/>
        </w:rPr>
      </w:pPr>
      <w:r w:rsidRPr="00295E0E">
        <w:rPr>
          <w:lang w:val="et-EE"/>
        </w:rPr>
        <w:t>Detailplaneeringu koostamise eesmärk on jagada Metsa tn 20a katastriüksus elamu- ja</w:t>
      </w:r>
      <w:r w:rsidRPr="00295E0E">
        <w:rPr>
          <w:lang w:val="et-EE"/>
        </w:rPr>
        <w:br/>
        <w:t>sotsiaalmaa sihtotstarbega kruntideks. Elamumaa krundile, mis jääb Veski tänava äärde,</w:t>
      </w:r>
      <w:r w:rsidRPr="00295E0E">
        <w:rPr>
          <w:lang w:val="et-EE"/>
        </w:rPr>
        <w:br/>
        <w:t>planeeritakse ehitusõigus üksikelamu ja abihoone ehitamiseks ning Metsa tänava äärde jäävale</w:t>
      </w:r>
      <w:r w:rsidRPr="00295E0E">
        <w:rPr>
          <w:lang w:val="et-EE"/>
        </w:rPr>
        <w:br/>
        <w:t>maa-alale kavandatakse avalikult kasutatav sotsiaalmaa krunt, millele planeeritakse piirkonna</w:t>
      </w:r>
      <w:r w:rsidRPr="00295E0E">
        <w:rPr>
          <w:lang w:val="et-EE"/>
        </w:rPr>
        <w:br/>
        <w:t>elanikele harjumuspärase liikumistee tagamiseks (Metsa ja Veski tänava vahele) läbipääs.</w:t>
      </w:r>
      <w:r w:rsidRPr="00295E0E">
        <w:rPr>
          <w:lang w:val="et-EE"/>
        </w:rPr>
        <w:br/>
        <w:t>Juurdepääs Metsa tn 20a katastriüksusele on kavandatud Veski tänavalt. Kuna Metsa tn 20a</w:t>
      </w:r>
      <w:r w:rsidRPr="00295E0E">
        <w:rPr>
          <w:lang w:val="et-EE"/>
        </w:rPr>
        <w:br/>
        <w:t>katastriüksus on kaetud kõrghaljastusega, on planeeringuala kohta koostatud dendroloogiline</w:t>
      </w:r>
      <w:r w:rsidRPr="00295E0E">
        <w:rPr>
          <w:lang w:val="et-EE"/>
        </w:rPr>
        <w:br/>
        <w:t>hinnang. Planeeringuga on lahendatud juurdepääs, parkimine, krundi tehnovarustus, esitatud</w:t>
      </w:r>
      <w:r w:rsidRPr="00295E0E">
        <w:rPr>
          <w:lang w:val="et-EE"/>
        </w:rPr>
        <w:br/>
        <w:t>servituutide vajadus ning määratud haljastuse ja heakorrastuse nõuded. Planeeritava maa-ala</w:t>
      </w:r>
      <w:r w:rsidRPr="00295E0E">
        <w:rPr>
          <w:lang w:val="et-EE"/>
        </w:rPr>
        <w:br/>
        <w:t>suuruseks on ca 0,6 ha.</w:t>
      </w:r>
    </w:p>
    <w:p w14:paraId="1C44A415" w14:textId="77777777" w:rsidR="00295E0E" w:rsidRPr="00F20D4B" w:rsidRDefault="00295E0E" w:rsidP="00822AB9">
      <w:pPr>
        <w:rPr>
          <w:lang w:val="et-EE"/>
        </w:rPr>
      </w:pPr>
    </w:p>
    <w:p w14:paraId="33AD9801" w14:textId="35080021" w:rsidR="00822AB9" w:rsidRPr="00F20D4B" w:rsidRDefault="00F2728D" w:rsidP="00F2728D">
      <w:pPr>
        <w:jc w:val="both"/>
        <w:rPr>
          <w:lang w:val="et-EE"/>
        </w:rPr>
      </w:pPr>
      <w:r w:rsidRPr="00F20D4B">
        <w:rPr>
          <w:lang w:val="et-EE"/>
        </w:rPr>
        <w:t>Saue valla üldplaneeringu kohaselt asub detailplaneeringuks taotletav maa-ala tiheasustusalas.</w:t>
      </w:r>
      <w:r w:rsidR="003B4119">
        <w:rPr>
          <w:lang w:val="et-EE"/>
        </w:rPr>
        <w:t xml:space="preserve"> </w:t>
      </w:r>
      <w:r w:rsidRPr="00F20D4B">
        <w:rPr>
          <w:lang w:val="et-EE"/>
        </w:rPr>
        <w:t>Elamukrunt on planeeritud pere- ja ridaelamumaa juhtotstarbega alale. Metsa tn 20a</w:t>
      </w:r>
      <w:r w:rsidR="003B4119">
        <w:rPr>
          <w:lang w:val="et-EE"/>
        </w:rPr>
        <w:t xml:space="preserve"> </w:t>
      </w:r>
      <w:r w:rsidRPr="00F20D4B">
        <w:rPr>
          <w:lang w:val="et-EE"/>
        </w:rPr>
        <w:t>katastriüksusest eraldatav sotsiaalmaa asub haljasala ja parkmetsamaa juhtotstarbega alal, kuhu</w:t>
      </w:r>
      <w:r w:rsidR="003B4119">
        <w:rPr>
          <w:lang w:val="et-EE"/>
        </w:rPr>
        <w:t xml:space="preserve"> </w:t>
      </w:r>
      <w:r w:rsidRPr="00F20D4B">
        <w:rPr>
          <w:lang w:val="et-EE"/>
        </w:rPr>
        <w:t>üldplaneeringu alusel on määratud ka rohevõrgustik. Tulenevalt üldplaneeringu punktist 8 ei ole</w:t>
      </w:r>
      <w:r w:rsidR="003B4119">
        <w:rPr>
          <w:lang w:val="et-EE"/>
        </w:rPr>
        <w:t xml:space="preserve"> </w:t>
      </w:r>
      <w:r w:rsidRPr="00F20D4B">
        <w:rPr>
          <w:lang w:val="et-EE"/>
        </w:rPr>
        <w:t>rohelise võrgustiku aladele lubatud kavandada uusi hoonestusalasid ega laiendada</w:t>
      </w:r>
      <w:r w:rsidR="003B4119">
        <w:rPr>
          <w:lang w:val="et-EE"/>
        </w:rPr>
        <w:t xml:space="preserve"> </w:t>
      </w:r>
      <w:r w:rsidRPr="00F20D4B">
        <w:rPr>
          <w:lang w:val="et-EE"/>
        </w:rPr>
        <w:t xml:space="preserve">olemasolevaid. </w:t>
      </w:r>
      <w:r w:rsidR="00F20D4B" w:rsidRPr="00F20D4B">
        <w:rPr>
          <w:lang w:val="et-EE"/>
        </w:rPr>
        <w:t>Detailplaneeringu eesmärk on</w:t>
      </w:r>
      <w:r w:rsidR="003B4119">
        <w:rPr>
          <w:lang w:val="et-EE"/>
        </w:rPr>
        <w:t xml:space="preserve"> </w:t>
      </w:r>
      <w:r w:rsidR="00F20D4B" w:rsidRPr="00F20D4B">
        <w:rPr>
          <w:lang w:val="et-EE"/>
        </w:rPr>
        <w:t xml:space="preserve">kooskõlas Saue valla üldplaneeringus toodud nõuetega. </w:t>
      </w:r>
      <w:r w:rsidR="00822AB9" w:rsidRPr="00F20D4B">
        <w:rPr>
          <w:lang w:val="et-EE"/>
        </w:rPr>
        <w:t xml:space="preserve">Planeeringuga ei kaasne olulisi majanduslikke, sotsiaalseid, kultuurilisi mõjusid ning negatiivset mõju looduskeskkonnale. </w:t>
      </w:r>
    </w:p>
    <w:p w14:paraId="25AD31C3" w14:textId="77777777" w:rsidR="00822AB9" w:rsidRPr="00822AB9" w:rsidRDefault="00822AB9" w:rsidP="00F2728D">
      <w:pPr>
        <w:jc w:val="both"/>
        <w:rPr>
          <w:lang w:val="et-EE"/>
        </w:rPr>
      </w:pPr>
    </w:p>
    <w:p w14:paraId="26725D4E" w14:textId="77777777" w:rsidR="00590CB2" w:rsidRDefault="00590CB2" w:rsidP="00822AB9">
      <w:pPr>
        <w:rPr>
          <w:lang w:val="et-EE"/>
        </w:rPr>
      </w:pPr>
    </w:p>
    <w:p w14:paraId="13E5F0F6" w14:textId="77777777" w:rsidR="00590CB2" w:rsidRDefault="00590CB2" w:rsidP="00822AB9">
      <w:pPr>
        <w:rPr>
          <w:lang w:val="et-EE"/>
        </w:rPr>
      </w:pPr>
    </w:p>
    <w:p w14:paraId="005ABFB0" w14:textId="0C72319C" w:rsidR="00822AB9" w:rsidRPr="00822AB9" w:rsidRDefault="00822AB9" w:rsidP="00822AB9">
      <w:pPr>
        <w:rPr>
          <w:lang w:val="et-EE"/>
        </w:rPr>
      </w:pPr>
      <w:r w:rsidRPr="00590CB2">
        <w:rPr>
          <w:lang w:val="et-EE"/>
        </w:rPr>
        <w:t>Detailplaneeringu materjaliga saab tutvuda Saue valla veebilehel</w:t>
      </w:r>
      <w:r w:rsidR="00590CB2">
        <w:rPr>
          <w:lang w:val="et-EE"/>
        </w:rPr>
        <w:t xml:space="preserve"> </w:t>
      </w:r>
      <w:hyperlink r:id="rId10" w:history="1">
        <w:r w:rsidR="00590CB2" w:rsidRPr="00855973">
          <w:rPr>
            <w:rStyle w:val="Hyperlink"/>
            <w:lang w:val="et-EE"/>
          </w:rPr>
          <w:t>https://sauevald.kovtp.ee/kehtestatud-detailplaneeringud-2025</w:t>
        </w:r>
      </w:hyperlink>
      <w:r w:rsidR="00590CB2">
        <w:rPr>
          <w:lang w:val="et-EE"/>
        </w:rPr>
        <w:t xml:space="preserve">. </w:t>
      </w:r>
    </w:p>
    <w:p w14:paraId="6DA1FF6C" w14:textId="4A5677EE" w:rsidR="00E90298" w:rsidRPr="008C5307" w:rsidRDefault="00E90298">
      <w:pPr>
        <w:rPr>
          <w:lang w:val="et-EE"/>
        </w:rPr>
      </w:pPr>
    </w:p>
    <w:p w14:paraId="7AD0D176" w14:textId="77777777" w:rsidR="007F0093" w:rsidRPr="008C5307" w:rsidRDefault="007F0093">
      <w:pPr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3EAF388" w:rsidR="00446356" w:rsidRPr="008C5307" w:rsidRDefault="006B00D5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47E88128" w:rsidR="00446356" w:rsidRPr="008C5307" w:rsidRDefault="006B00D5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5DB3C38B" w14:textId="52100314" w:rsidR="007F1B70" w:rsidRPr="007F1B70" w:rsidRDefault="007F1B70" w:rsidP="007F1B70">
      <w:pPr>
        <w:numPr>
          <w:ilvl w:val="0"/>
          <w:numId w:val="1"/>
        </w:numPr>
        <w:rPr>
          <w:lang w:val="et-EE"/>
        </w:rPr>
      </w:pPr>
      <w:r w:rsidRPr="007F1B70">
        <w:rPr>
          <w:lang w:val="et-EE"/>
        </w:rPr>
        <w:t xml:space="preserve">Saue Vallavalitsuse </w:t>
      </w:r>
      <w:r w:rsidR="00B240CF">
        <w:rPr>
          <w:lang w:val="et-EE"/>
        </w:rPr>
        <w:t>15</w:t>
      </w:r>
      <w:r w:rsidRPr="007F1B70">
        <w:rPr>
          <w:lang w:val="et-EE"/>
        </w:rPr>
        <w:t>.0</w:t>
      </w:r>
      <w:r w:rsidR="00B240CF">
        <w:rPr>
          <w:lang w:val="et-EE"/>
        </w:rPr>
        <w:t>1</w:t>
      </w:r>
      <w:r w:rsidRPr="007F1B70">
        <w:rPr>
          <w:lang w:val="et-EE"/>
        </w:rPr>
        <w:t>.202</w:t>
      </w:r>
      <w:r w:rsidR="00B240CF">
        <w:rPr>
          <w:lang w:val="et-EE"/>
        </w:rPr>
        <w:t>5</w:t>
      </w:r>
      <w:r w:rsidRPr="007F1B70">
        <w:rPr>
          <w:lang w:val="et-EE"/>
        </w:rPr>
        <w:t xml:space="preserve"> korraldus nr </w:t>
      </w:r>
      <w:r w:rsidR="00B240CF">
        <w:rPr>
          <w:lang w:val="et-EE"/>
        </w:rPr>
        <w:t>27</w:t>
      </w:r>
      <w:r w:rsidRPr="007F1B70">
        <w:rPr>
          <w:lang w:val="et-EE"/>
        </w:rPr>
        <w:t>.</w:t>
      </w:r>
    </w:p>
    <w:p w14:paraId="5461A601" w14:textId="0DA3FE74" w:rsidR="007F1B70" w:rsidRPr="007F1B70" w:rsidRDefault="00B240CF" w:rsidP="007F1B70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Laagri alevik Metsa tn 20a katastriüksuse</w:t>
      </w:r>
      <w:r w:rsidR="007F1B70" w:rsidRPr="007F1B70">
        <w:rPr>
          <w:lang w:val="et-EE"/>
        </w:rPr>
        <w:t xml:space="preserve"> ja lähiala detailplaneeringu asukoha</w:t>
      </w:r>
      <w:r w:rsidR="00AD3929">
        <w:rPr>
          <w:lang w:val="et-EE"/>
        </w:rPr>
        <w:t xml:space="preserve"> </w:t>
      </w:r>
      <w:r>
        <w:rPr>
          <w:lang w:val="et-EE"/>
        </w:rPr>
        <w:t>s</w:t>
      </w:r>
      <w:r w:rsidR="007F1B70" w:rsidRPr="007F1B70">
        <w:rPr>
          <w:lang w:val="et-EE"/>
        </w:rPr>
        <w:t>keem.</w:t>
      </w:r>
    </w:p>
    <w:p w14:paraId="72E240CF" w14:textId="42FA10C0" w:rsidR="00FF0E5C" w:rsidRDefault="007F1B70" w:rsidP="00446356">
      <w:pPr>
        <w:rPr>
          <w:lang w:val="et-EE"/>
        </w:rPr>
      </w:pPr>
      <w:r>
        <w:rPr>
          <w:lang w:val="et-EE"/>
        </w:rPr>
        <w:t xml:space="preserve"> </w:t>
      </w: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21CA9A18" w:rsidR="00446356" w:rsidRPr="008C5307" w:rsidRDefault="006B00D5" w:rsidP="00446356">
      <w:pPr>
        <w:rPr>
          <w:lang w:val="et-EE"/>
        </w:rPr>
      </w:pPr>
      <w:r>
        <w:rPr>
          <w:lang w:val="et-EE"/>
        </w:rPr>
        <w:t>AiveMikk</w:t>
      </w:r>
    </w:p>
    <w:p w14:paraId="29F7BA2F" w14:textId="4005F922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6B00D5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6B00D5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AC9"/>
    <w:multiLevelType w:val="hybridMultilevel"/>
    <w:tmpl w:val="35E2A4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29A6"/>
    <w:rsid w:val="0003248C"/>
    <w:rsid w:val="00040EE6"/>
    <w:rsid w:val="000461B0"/>
    <w:rsid w:val="00062E45"/>
    <w:rsid w:val="00071DAE"/>
    <w:rsid w:val="00083682"/>
    <w:rsid w:val="000A2821"/>
    <w:rsid w:val="0011066A"/>
    <w:rsid w:val="00115384"/>
    <w:rsid w:val="00131065"/>
    <w:rsid w:val="00154229"/>
    <w:rsid w:val="00204C14"/>
    <w:rsid w:val="00295E0E"/>
    <w:rsid w:val="002C7740"/>
    <w:rsid w:val="003148FE"/>
    <w:rsid w:val="00316155"/>
    <w:rsid w:val="003378AF"/>
    <w:rsid w:val="00346292"/>
    <w:rsid w:val="003515F8"/>
    <w:rsid w:val="00382BE4"/>
    <w:rsid w:val="003917CA"/>
    <w:rsid w:val="003943DA"/>
    <w:rsid w:val="003A35D6"/>
    <w:rsid w:val="003B1165"/>
    <w:rsid w:val="003B24B0"/>
    <w:rsid w:val="003B4119"/>
    <w:rsid w:val="0040672F"/>
    <w:rsid w:val="00446356"/>
    <w:rsid w:val="00487EFF"/>
    <w:rsid w:val="004E48EA"/>
    <w:rsid w:val="004F5E60"/>
    <w:rsid w:val="00521331"/>
    <w:rsid w:val="00537E23"/>
    <w:rsid w:val="00550B46"/>
    <w:rsid w:val="00585715"/>
    <w:rsid w:val="00590CB2"/>
    <w:rsid w:val="005A0498"/>
    <w:rsid w:val="005D7C51"/>
    <w:rsid w:val="005F2046"/>
    <w:rsid w:val="00607EC3"/>
    <w:rsid w:val="00662FE9"/>
    <w:rsid w:val="006761BF"/>
    <w:rsid w:val="00677DDC"/>
    <w:rsid w:val="006B00D5"/>
    <w:rsid w:val="006B6CDE"/>
    <w:rsid w:val="006D1670"/>
    <w:rsid w:val="006F2476"/>
    <w:rsid w:val="007D3A87"/>
    <w:rsid w:val="007F0093"/>
    <w:rsid w:val="007F1B70"/>
    <w:rsid w:val="007F4FD6"/>
    <w:rsid w:val="00822AB9"/>
    <w:rsid w:val="008356EA"/>
    <w:rsid w:val="0087151A"/>
    <w:rsid w:val="00891F66"/>
    <w:rsid w:val="00897A33"/>
    <w:rsid w:val="008C5307"/>
    <w:rsid w:val="00911A3E"/>
    <w:rsid w:val="00941308"/>
    <w:rsid w:val="00973A40"/>
    <w:rsid w:val="009975A2"/>
    <w:rsid w:val="009D14D4"/>
    <w:rsid w:val="009E13D3"/>
    <w:rsid w:val="00A17C70"/>
    <w:rsid w:val="00A67044"/>
    <w:rsid w:val="00A71F0F"/>
    <w:rsid w:val="00A81B23"/>
    <w:rsid w:val="00AB72AA"/>
    <w:rsid w:val="00AC739E"/>
    <w:rsid w:val="00AD3929"/>
    <w:rsid w:val="00AE7CA0"/>
    <w:rsid w:val="00B240CF"/>
    <w:rsid w:val="00B56DFA"/>
    <w:rsid w:val="00BB322F"/>
    <w:rsid w:val="00BD7BA1"/>
    <w:rsid w:val="00BE31D3"/>
    <w:rsid w:val="00BF4838"/>
    <w:rsid w:val="00C02DA3"/>
    <w:rsid w:val="00C277D6"/>
    <w:rsid w:val="00C77220"/>
    <w:rsid w:val="00C809E0"/>
    <w:rsid w:val="00CB47C6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20D4B"/>
    <w:rsid w:val="00F2728D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kehtestatud-detailplaneeringud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2025-01-17T11:35:00Z</dcterms:created>
  <dcterms:modified xsi:type="dcterms:W3CDTF">2025-01-20T07:56:00Z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